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DEB" w:rsidRPr="00E67D17" w:rsidRDefault="00945DEB" w:rsidP="00945DEB">
      <w:pPr>
        <w:jc w:val="center"/>
        <w:rPr>
          <w:b/>
          <w:bCs/>
        </w:rPr>
      </w:pPr>
      <w:bookmarkStart w:id="0" w:name="_GoBack"/>
      <w:bookmarkEnd w:id="0"/>
      <w:r w:rsidRPr="00E67D17">
        <w:rPr>
          <w:noProof/>
          <w:lang w:val="en-US"/>
        </w:rPr>
        <w:drawing>
          <wp:anchor distT="0" distB="0" distL="114300" distR="114300" simplePos="0" relativeHeight="251658752" behindDoc="1" locked="0" layoutInCell="1" allowOverlap="1" wp14:anchorId="68FE55F8" wp14:editId="003502FC">
            <wp:simplePos x="0" y="0"/>
            <wp:positionH relativeFrom="column">
              <wp:posOffset>2513965</wp:posOffset>
            </wp:positionH>
            <wp:positionV relativeFrom="paragraph">
              <wp:posOffset>33655</wp:posOffset>
            </wp:positionV>
            <wp:extent cx="838200" cy="9283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38200" cy="928370"/>
                    </a:xfrm>
                    <a:prstGeom prst="rect">
                      <a:avLst/>
                    </a:prstGeom>
                    <a:noFill/>
                  </pic:spPr>
                </pic:pic>
              </a:graphicData>
            </a:graphic>
          </wp:anchor>
        </w:drawing>
      </w:r>
    </w:p>
    <w:p w:rsidR="00945DEB" w:rsidRPr="00E67D17" w:rsidRDefault="00945DEB" w:rsidP="00945DEB">
      <w:pPr>
        <w:rPr>
          <w:b/>
          <w:bCs/>
        </w:rPr>
      </w:pPr>
    </w:p>
    <w:p w:rsidR="00945DEB" w:rsidRPr="00E67D17" w:rsidRDefault="00945DEB" w:rsidP="00945DEB">
      <w:pPr>
        <w:rPr>
          <w:b/>
          <w:bCs/>
        </w:rPr>
      </w:pPr>
    </w:p>
    <w:p w:rsidR="00945DEB" w:rsidRPr="00E67D17" w:rsidRDefault="00945DEB" w:rsidP="00945DEB">
      <w:pPr>
        <w:jc w:val="center"/>
        <w:rPr>
          <w:b/>
          <w:bCs/>
        </w:rPr>
      </w:pPr>
    </w:p>
    <w:p w:rsidR="00945DEB" w:rsidRPr="00E67D17" w:rsidRDefault="00945DEB" w:rsidP="00945DEB">
      <w:pPr>
        <w:tabs>
          <w:tab w:val="left" w:pos="3150"/>
          <w:tab w:val="center" w:pos="4680"/>
        </w:tabs>
        <w:jc w:val="center"/>
        <w:rPr>
          <w:b/>
          <w:bCs/>
        </w:rPr>
      </w:pPr>
    </w:p>
    <w:p w:rsidR="00945DEB" w:rsidRPr="00E67D17" w:rsidRDefault="00945DEB" w:rsidP="00945DEB">
      <w:pPr>
        <w:jc w:val="center"/>
        <w:rPr>
          <w:rFonts w:ascii="Book Antiqua" w:eastAsia="Batang" w:hAnsi="Book Antiqua"/>
          <w:b/>
          <w:bCs/>
          <w:sz w:val="32"/>
          <w:szCs w:val="32"/>
        </w:rPr>
      </w:pPr>
      <w:bookmarkStart w:id="1" w:name="OLE_LINK3"/>
      <w:bookmarkStart w:id="2" w:name="OLE_LINK2"/>
      <w:r w:rsidRPr="00E67D17">
        <w:rPr>
          <w:rFonts w:ascii="Book Antiqua" w:hAnsi="Book Antiqua" w:cs="Book Antiqua"/>
          <w:b/>
          <w:bCs/>
          <w:sz w:val="32"/>
          <w:szCs w:val="32"/>
        </w:rPr>
        <w:t>Republika e Kosovës</w:t>
      </w:r>
    </w:p>
    <w:p w:rsidR="00945DEB" w:rsidRPr="00E67D17" w:rsidRDefault="00945DEB" w:rsidP="00945DEB">
      <w:pPr>
        <w:jc w:val="center"/>
        <w:rPr>
          <w:rFonts w:ascii="Book Antiqua" w:hAnsi="Book Antiqua" w:cs="Book Antiqua"/>
          <w:b/>
          <w:bCs/>
          <w:sz w:val="26"/>
          <w:szCs w:val="26"/>
        </w:rPr>
      </w:pPr>
      <w:r w:rsidRPr="00E67D17">
        <w:rPr>
          <w:rFonts w:ascii="Book Antiqua" w:eastAsia="Batang" w:hAnsi="Book Antiqua" w:cs="Book Antiqua"/>
          <w:b/>
          <w:bCs/>
          <w:sz w:val="26"/>
          <w:szCs w:val="26"/>
        </w:rPr>
        <w:t xml:space="preserve">Republika Kosova - </w:t>
      </w:r>
      <w:r w:rsidRPr="00E67D17">
        <w:rPr>
          <w:rFonts w:ascii="Book Antiqua" w:hAnsi="Book Antiqua" w:cs="Book Antiqua"/>
          <w:b/>
          <w:bCs/>
          <w:sz w:val="26"/>
          <w:szCs w:val="26"/>
        </w:rPr>
        <w:t>Republic of Kosovo</w:t>
      </w:r>
    </w:p>
    <w:p w:rsidR="00945DEB" w:rsidRPr="00E67D17" w:rsidRDefault="00945DEB" w:rsidP="00945DEB">
      <w:pPr>
        <w:pStyle w:val="Title"/>
        <w:rPr>
          <w:rFonts w:ascii="Book Antiqua" w:hAnsi="Book Antiqua" w:cs="Book Antiqua"/>
          <w:i/>
          <w:iCs/>
        </w:rPr>
      </w:pPr>
      <w:r w:rsidRPr="00E67D17">
        <w:rPr>
          <w:rFonts w:ascii="Book Antiqua" w:hAnsi="Book Antiqua" w:cs="Book Antiqua"/>
          <w:i/>
          <w:iCs/>
        </w:rPr>
        <w:t>Qeveria - Vlada - Government</w:t>
      </w:r>
    </w:p>
    <w:p w:rsidR="00945DEB" w:rsidRPr="00E67D17" w:rsidRDefault="00945DEB" w:rsidP="00945DEB">
      <w:pPr>
        <w:autoSpaceDE w:val="0"/>
        <w:autoSpaceDN w:val="0"/>
        <w:adjustRightInd w:val="0"/>
        <w:jc w:val="center"/>
        <w:rPr>
          <w:rFonts w:ascii="Book Antiqua" w:hAnsi="Book Antiqua" w:cs="Book Antiqua"/>
          <w:b/>
          <w:bCs/>
          <w:i/>
          <w:iCs/>
          <w:sz w:val="18"/>
          <w:szCs w:val="18"/>
        </w:rPr>
      </w:pPr>
    </w:p>
    <w:p w:rsidR="00EB4B7B" w:rsidRPr="00E67D17" w:rsidRDefault="00EB4B7B" w:rsidP="00EB4B7B">
      <w:pPr>
        <w:autoSpaceDE w:val="0"/>
        <w:autoSpaceDN w:val="0"/>
        <w:adjustRightInd w:val="0"/>
        <w:jc w:val="center"/>
        <w:rPr>
          <w:rFonts w:ascii="Book Antiqua" w:hAnsi="Book Antiqua" w:cs="Book Antiqua"/>
          <w:b/>
          <w:bCs/>
          <w:i/>
          <w:iCs/>
        </w:rPr>
      </w:pPr>
      <w:r w:rsidRPr="00E67D17">
        <w:rPr>
          <w:rFonts w:ascii="Book Antiqua" w:hAnsi="Book Antiqua" w:cs="Book Antiqua"/>
          <w:b/>
          <w:bCs/>
          <w:i/>
          <w:iCs/>
        </w:rPr>
        <w:t>Ministria e Financave</w:t>
      </w:r>
    </w:p>
    <w:p w:rsidR="00EB4B7B" w:rsidRPr="00E67D17" w:rsidRDefault="00EB4B7B" w:rsidP="00EB4B7B">
      <w:pPr>
        <w:jc w:val="center"/>
        <w:rPr>
          <w:rFonts w:ascii="Book Antiqua" w:hAnsi="Book Antiqua" w:cs="Book Antiqua"/>
          <w:b/>
          <w:bCs/>
          <w:i/>
          <w:iCs/>
        </w:rPr>
      </w:pPr>
      <w:r w:rsidRPr="00E67D17">
        <w:rPr>
          <w:rFonts w:ascii="Book Antiqua" w:hAnsi="Book Antiqua" w:cs="Book Antiqua"/>
          <w:b/>
          <w:bCs/>
          <w:i/>
          <w:iCs/>
        </w:rPr>
        <w:t>Ministarstvo za  Finansije – Ministry of  Finance</w:t>
      </w:r>
    </w:p>
    <w:p w:rsidR="00EB4B7B" w:rsidRPr="00E67D17" w:rsidRDefault="00EB4B7B" w:rsidP="00EB4B7B">
      <w:pPr>
        <w:jc w:val="center"/>
        <w:rPr>
          <w:rFonts w:ascii="Book Antiqua" w:hAnsi="Book Antiqua" w:cs="Book Antiqua"/>
          <w:b/>
          <w:bCs/>
          <w:i/>
          <w:iCs/>
          <w:lang w:eastAsia="en-GB"/>
        </w:rPr>
      </w:pPr>
    </w:p>
    <w:p w:rsidR="00945DEB" w:rsidRPr="00E67D17" w:rsidRDefault="00945DEB" w:rsidP="00945DEB">
      <w:pPr>
        <w:pStyle w:val="Title"/>
        <w:rPr>
          <w:rFonts w:ascii="Book Antiqua" w:hAnsi="Book Antiqua" w:cs="Book Antiqua"/>
          <w:i/>
          <w:iCs/>
          <w:sz w:val="16"/>
          <w:szCs w:val="16"/>
        </w:rPr>
      </w:pPr>
      <w:r w:rsidRPr="00E67D17">
        <w:rPr>
          <w:noProof/>
          <w:lang w:val="en-US"/>
        </w:rPr>
        <w:drawing>
          <wp:inline distT="0" distB="0" distL="0" distR="0" wp14:anchorId="0CC022A4" wp14:editId="41FD9DAF">
            <wp:extent cx="706755" cy="676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06755" cy="676275"/>
                    </a:xfrm>
                    <a:prstGeom prst="rect">
                      <a:avLst/>
                    </a:prstGeom>
                    <a:noFill/>
                    <a:ln w="9525">
                      <a:noFill/>
                      <a:miter lim="800000"/>
                      <a:headEnd/>
                      <a:tailEnd/>
                    </a:ln>
                  </pic:spPr>
                </pic:pic>
              </a:graphicData>
            </a:graphic>
          </wp:inline>
        </w:drawing>
      </w:r>
    </w:p>
    <w:p w:rsidR="00945DEB" w:rsidRPr="00E67D17" w:rsidRDefault="00945DEB" w:rsidP="00945DEB">
      <w:pPr>
        <w:autoSpaceDE w:val="0"/>
        <w:autoSpaceDN w:val="0"/>
        <w:adjustRightInd w:val="0"/>
        <w:jc w:val="center"/>
        <w:rPr>
          <w:rFonts w:ascii="Book Antiqua" w:hAnsi="Book Antiqua" w:cs="Book Antiqua"/>
          <w:b/>
          <w:bCs/>
          <w:i/>
          <w:iCs/>
          <w:sz w:val="20"/>
          <w:szCs w:val="20"/>
        </w:rPr>
      </w:pPr>
      <w:r w:rsidRPr="00E67D17">
        <w:rPr>
          <w:rFonts w:ascii="Book Antiqua" w:hAnsi="Book Antiqua" w:cs="Book Antiqua"/>
          <w:b/>
          <w:bCs/>
          <w:i/>
          <w:iCs/>
          <w:sz w:val="20"/>
          <w:szCs w:val="20"/>
        </w:rPr>
        <w:t>Dogana e Kosovës – Carina Kosova – Kosovo Customs</w:t>
      </w:r>
    </w:p>
    <w:p w:rsidR="00945DEB" w:rsidRPr="00E67D17" w:rsidRDefault="003A49A6" w:rsidP="003A49A6">
      <w:pPr>
        <w:autoSpaceDE w:val="0"/>
        <w:autoSpaceDN w:val="0"/>
        <w:adjustRightInd w:val="0"/>
        <w:jc w:val="center"/>
        <w:rPr>
          <w:rFonts w:ascii="Book Antiqua" w:hAnsi="Book Antiqua" w:cs="Book Antiqua"/>
          <w:b/>
          <w:bCs/>
          <w:i/>
          <w:iCs/>
          <w:sz w:val="20"/>
          <w:szCs w:val="20"/>
        </w:rPr>
      </w:pPr>
      <w:r w:rsidRPr="00E67D17">
        <w:rPr>
          <w:rFonts w:ascii="Book Antiqua" w:hAnsi="Book Antiqua" w:cs="Book Antiqua"/>
          <w:b/>
          <w:bCs/>
          <w:i/>
          <w:iCs/>
          <w:sz w:val="20"/>
          <w:szCs w:val="20"/>
        </w:rPr>
        <w:t xml:space="preserve">Zyra e drejtorit të përgjithshëm </w:t>
      </w:r>
    </w:p>
    <w:bookmarkEnd w:id="1"/>
    <w:bookmarkEnd w:id="2"/>
    <w:p w:rsidR="00945DEB" w:rsidRPr="00E67D17" w:rsidRDefault="00945DEB" w:rsidP="00945DEB">
      <w:pPr>
        <w:rPr>
          <w:lang w:eastAsia="en-GB"/>
        </w:rPr>
      </w:pPr>
    </w:p>
    <w:p w:rsidR="00E67D17" w:rsidRDefault="00E67D17" w:rsidP="00E67D17">
      <w:pPr>
        <w:pStyle w:val="NormalWeb"/>
        <w:rPr>
          <w:rFonts w:eastAsia="Times New Roman"/>
          <w:lang w:val="sq-AL"/>
        </w:rPr>
      </w:pPr>
    </w:p>
    <w:p w:rsidR="00342A05" w:rsidRPr="00342A05" w:rsidRDefault="00342A05" w:rsidP="00342A05">
      <w:pPr>
        <w:pStyle w:val="NormalWeb"/>
        <w:jc w:val="both"/>
        <w:rPr>
          <w:lang w:val="sq-AL"/>
        </w:rPr>
      </w:pPr>
      <w:r w:rsidRPr="00342A05">
        <w:rPr>
          <w:lang w:val="sq-AL"/>
        </w:rPr>
        <w:t>Dear all,</w:t>
      </w:r>
    </w:p>
    <w:p w:rsidR="00342A05" w:rsidRPr="00342A05" w:rsidRDefault="00342A05" w:rsidP="00342A05">
      <w:pPr>
        <w:pStyle w:val="NormalWeb"/>
        <w:jc w:val="both"/>
        <w:rPr>
          <w:lang w:val="sq-AL"/>
        </w:rPr>
      </w:pPr>
    </w:p>
    <w:p w:rsidR="00342A05" w:rsidRPr="00342A05" w:rsidRDefault="00342A05" w:rsidP="00342A05">
      <w:pPr>
        <w:pStyle w:val="NormalWeb"/>
        <w:jc w:val="both"/>
        <w:rPr>
          <w:lang w:val="en-GB"/>
        </w:rPr>
      </w:pPr>
      <w:r w:rsidRPr="00342A05">
        <w:rPr>
          <w:lang w:val="en-GB"/>
        </w:rPr>
        <w:t xml:space="preserve">Allow me to let you </w:t>
      </w:r>
      <w:r w:rsidR="00A008A5" w:rsidRPr="00342A05">
        <w:rPr>
          <w:lang w:val="en-GB"/>
        </w:rPr>
        <w:t xml:space="preserve">know </w:t>
      </w:r>
      <w:r w:rsidR="00A008A5">
        <w:rPr>
          <w:lang w:val="en-GB"/>
        </w:rPr>
        <w:t xml:space="preserve">through this </w:t>
      </w:r>
      <w:r w:rsidR="00A008A5" w:rsidRPr="00342A05">
        <w:rPr>
          <w:lang w:val="en-GB"/>
        </w:rPr>
        <w:t xml:space="preserve">notification </w:t>
      </w:r>
      <w:r w:rsidR="00A008A5">
        <w:rPr>
          <w:lang w:val="en-GB"/>
        </w:rPr>
        <w:t>o</w:t>
      </w:r>
      <w:r w:rsidRPr="00342A05">
        <w:rPr>
          <w:lang w:val="en-GB"/>
        </w:rPr>
        <w:t xml:space="preserve">n the continuation of issue of donations treatment, Kosovo Customs in conformity with the legislation in force and based on the implementation of protective measures according to the decision of the Government of the Republic of Kosovo on imported products originating </w:t>
      </w:r>
      <w:r w:rsidR="00885E05">
        <w:rPr>
          <w:lang w:val="en-GB"/>
        </w:rPr>
        <w:t>from</w:t>
      </w:r>
      <w:r w:rsidRPr="00342A05">
        <w:rPr>
          <w:lang w:val="en-GB"/>
        </w:rPr>
        <w:t xml:space="preserve"> Serbia and Bosnia</w:t>
      </w:r>
      <w:r w:rsidR="0016495B">
        <w:rPr>
          <w:lang w:val="en-GB"/>
        </w:rPr>
        <w:t xml:space="preserve">, </w:t>
      </w:r>
      <w:r w:rsidR="0016495B" w:rsidRPr="00342A05">
        <w:rPr>
          <w:lang w:val="en-GB"/>
        </w:rPr>
        <w:t>has</w:t>
      </w:r>
      <w:r w:rsidRPr="00342A05">
        <w:rPr>
          <w:lang w:val="en-GB"/>
        </w:rPr>
        <w:t xml:space="preserve"> implemented these decisions and at the same time has treated and approved all donations directed to her.</w:t>
      </w:r>
    </w:p>
    <w:p w:rsidR="00342A05" w:rsidRPr="00342A05" w:rsidRDefault="00342A05" w:rsidP="002B4694">
      <w:pPr>
        <w:pStyle w:val="NormalWeb"/>
        <w:jc w:val="both"/>
        <w:rPr>
          <w:lang w:val="sq-AL"/>
        </w:rPr>
      </w:pPr>
    </w:p>
    <w:p w:rsidR="00342A05" w:rsidRPr="00342A05" w:rsidRDefault="00342A05" w:rsidP="002B4694">
      <w:pPr>
        <w:pStyle w:val="NormalWeb"/>
        <w:jc w:val="both"/>
        <w:rPr>
          <w:lang w:val="en-GB"/>
        </w:rPr>
      </w:pPr>
      <w:r w:rsidRPr="00342A05">
        <w:rPr>
          <w:lang w:val="en-GB"/>
        </w:rPr>
        <w:t>Kosovo Customs in compliance with the applicable legislation has handled and approved all requests for release of donations to northern municipalities and government</w:t>
      </w:r>
      <w:r>
        <w:rPr>
          <w:lang w:val="en-GB"/>
        </w:rPr>
        <w:t xml:space="preserve">al </w:t>
      </w:r>
      <w:r w:rsidRPr="00342A05">
        <w:rPr>
          <w:lang w:val="en-GB"/>
        </w:rPr>
        <w:t>institutions. Goods that were part of these donations were to help humanitarian programs and projects as well as reconstruction projects in Kosovo.</w:t>
      </w:r>
    </w:p>
    <w:p w:rsidR="00AC32ED" w:rsidRDefault="00AC32ED" w:rsidP="00AC32ED">
      <w:pPr>
        <w:pStyle w:val="NormalWeb"/>
        <w:rPr>
          <w:lang w:val="sq-AL"/>
        </w:rPr>
      </w:pPr>
    </w:p>
    <w:p w:rsidR="00342A05" w:rsidRPr="00342A05" w:rsidRDefault="00342A05" w:rsidP="00AC32ED">
      <w:pPr>
        <w:pStyle w:val="NormalWeb"/>
        <w:jc w:val="both"/>
        <w:rPr>
          <w:lang w:val="en-GB"/>
        </w:rPr>
      </w:pPr>
      <w:r w:rsidRPr="00342A05">
        <w:rPr>
          <w:lang w:val="en-GB"/>
        </w:rPr>
        <w:t>On the category of donations, namely t</w:t>
      </w:r>
      <w:r>
        <w:rPr>
          <w:lang w:val="en-GB"/>
        </w:rPr>
        <w:t xml:space="preserve">he nature of humanitarian goods are </w:t>
      </w:r>
      <w:r w:rsidRPr="00342A05">
        <w:rPr>
          <w:lang w:val="en-GB"/>
        </w:rPr>
        <w:t>the following goods incl</w:t>
      </w:r>
      <w:r>
        <w:rPr>
          <w:lang w:val="en-GB"/>
        </w:rPr>
        <w:t>uding</w:t>
      </w:r>
      <w:r w:rsidRPr="00342A05">
        <w:rPr>
          <w:lang w:val="en-GB"/>
        </w:rPr>
        <w:t>: flour, maize, food</w:t>
      </w:r>
      <w:r>
        <w:rPr>
          <w:lang w:val="en-GB"/>
        </w:rPr>
        <w:t xml:space="preserve"> products</w:t>
      </w:r>
      <w:r w:rsidRPr="00342A05">
        <w:rPr>
          <w:lang w:val="en-GB"/>
        </w:rPr>
        <w:t xml:space="preserve">, hygienic and sanitary goods, medicines and medical equipment, petroleum and petroleum products for </w:t>
      </w:r>
      <w:r w:rsidR="002E4602">
        <w:rPr>
          <w:lang w:val="en-GB"/>
        </w:rPr>
        <w:t>heating</w:t>
      </w:r>
      <w:r>
        <w:rPr>
          <w:lang w:val="en-GB"/>
        </w:rPr>
        <w:t xml:space="preserve"> </w:t>
      </w:r>
      <w:r w:rsidRPr="00342A05">
        <w:rPr>
          <w:lang w:val="en-GB"/>
        </w:rPr>
        <w:t>schools, hospitals and church</w:t>
      </w:r>
      <w:r>
        <w:rPr>
          <w:lang w:val="en-GB"/>
        </w:rPr>
        <w:t xml:space="preserve">es and  </w:t>
      </w:r>
      <w:r w:rsidRPr="00342A05">
        <w:rPr>
          <w:lang w:val="en-GB"/>
        </w:rPr>
        <w:t xml:space="preserve"> </w:t>
      </w:r>
      <w:r>
        <w:rPr>
          <w:lang w:val="en-GB"/>
        </w:rPr>
        <w:t>also including pellet for heating</w:t>
      </w:r>
      <w:r w:rsidRPr="00342A05">
        <w:rPr>
          <w:lang w:val="en-GB"/>
        </w:rPr>
        <w:t>, etc.</w:t>
      </w:r>
    </w:p>
    <w:p w:rsidR="002E4602" w:rsidRPr="002E4602" w:rsidRDefault="002E4602" w:rsidP="002E4602">
      <w:pPr>
        <w:shd w:val="clear" w:color="auto" w:fill="FFFFFF"/>
        <w:textAlignment w:val="top"/>
        <w:rPr>
          <w:rFonts w:ascii="Arial" w:hAnsi="Arial" w:cs="Arial"/>
          <w:color w:val="777777"/>
          <w:sz w:val="18"/>
          <w:szCs w:val="18"/>
          <w:lang w:val="en-US"/>
        </w:rPr>
      </w:pPr>
    </w:p>
    <w:p w:rsidR="001F2798" w:rsidRDefault="001F2798" w:rsidP="00E67D17">
      <w:pPr>
        <w:pStyle w:val="NormalWeb"/>
        <w:jc w:val="both"/>
        <w:rPr>
          <w:lang w:val="en-GB"/>
        </w:rPr>
      </w:pPr>
      <w:r w:rsidRPr="001F2798">
        <w:rPr>
          <w:lang w:val="en-GB"/>
        </w:rPr>
        <w:t xml:space="preserve">Kosovo Customs during the period after the entry into force of the safeguard measures has dealt with and approved donations as requested by the four northern municipalities and the Serbian Orthodox </w:t>
      </w:r>
      <w:r w:rsidR="0028370F" w:rsidRPr="001F2798">
        <w:rPr>
          <w:lang w:val="en-GB"/>
        </w:rPr>
        <w:t>Church</w:t>
      </w:r>
      <w:r w:rsidR="0028370F" w:rsidRPr="00B44EB2">
        <w:rPr>
          <w:lang w:val="en-GB"/>
        </w:rPr>
        <w:t xml:space="preserve"> </w:t>
      </w:r>
      <w:r w:rsidR="0028370F">
        <w:rPr>
          <w:lang w:val="en-GB"/>
        </w:rPr>
        <w:t>as</w:t>
      </w:r>
      <w:r w:rsidR="00B44EB2">
        <w:rPr>
          <w:lang w:val="en-GB"/>
        </w:rPr>
        <w:t xml:space="preserve"> follow</w:t>
      </w:r>
      <w:r w:rsidRPr="001F2798">
        <w:rPr>
          <w:lang w:val="en-GB"/>
        </w:rPr>
        <w:t>:</w:t>
      </w:r>
    </w:p>
    <w:p w:rsidR="00E62A05" w:rsidRDefault="00E62A05" w:rsidP="00E62A05">
      <w:pPr>
        <w:pStyle w:val="NormalWeb"/>
        <w:jc w:val="both"/>
        <w:rPr>
          <w:lang w:val="sq-AL"/>
        </w:rPr>
      </w:pPr>
    </w:p>
    <w:p w:rsidR="00195992" w:rsidRPr="00422796" w:rsidRDefault="00E62A05" w:rsidP="00E1633E">
      <w:pPr>
        <w:pStyle w:val="NormalWeb"/>
        <w:numPr>
          <w:ilvl w:val="0"/>
          <w:numId w:val="8"/>
        </w:numPr>
        <w:jc w:val="both"/>
        <w:rPr>
          <w:b/>
          <w:lang w:val="en-GB"/>
        </w:rPr>
      </w:pPr>
      <w:r w:rsidRPr="00971836">
        <w:rPr>
          <w:lang w:val="en-GB"/>
        </w:rPr>
        <w:t xml:space="preserve">On 07.11.2018  for the North </w:t>
      </w:r>
      <w:proofErr w:type="spellStart"/>
      <w:r w:rsidRPr="00971836">
        <w:rPr>
          <w:lang w:val="en-GB"/>
        </w:rPr>
        <w:t>Mitrovica</w:t>
      </w:r>
      <w:proofErr w:type="spellEnd"/>
      <w:r w:rsidRPr="00971836">
        <w:rPr>
          <w:lang w:val="en-GB"/>
        </w:rPr>
        <w:t xml:space="preserve"> Municipality were approved donations</w:t>
      </w:r>
      <w:r w:rsidR="00195992" w:rsidRPr="00971836">
        <w:rPr>
          <w:lang w:val="en-GB"/>
        </w:rPr>
        <w:t xml:space="preserve"> (young plant) </w:t>
      </w:r>
      <w:r w:rsidRPr="00971836">
        <w:rPr>
          <w:lang w:val="en-GB"/>
        </w:rPr>
        <w:t xml:space="preserve"> </w:t>
      </w:r>
      <w:r w:rsidR="00195992" w:rsidRPr="00971836">
        <w:rPr>
          <w:lang w:val="en-GB"/>
        </w:rPr>
        <w:t xml:space="preserve">in the amount of  </w:t>
      </w:r>
      <w:r w:rsidR="00195992" w:rsidRPr="00422796">
        <w:rPr>
          <w:b/>
          <w:lang w:val="en-GB"/>
        </w:rPr>
        <w:t>46,77</w:t>
      </w:r>
      <w:r w:rsidR="00422796">
        <w:rPr>
          <w:b/>
          <w:lang w:val="en-GB"/>
        </w:rPr>
        <w:t>1</w:t>
      </w:r>
      <w:r w:rsidR="00195992" w:rsidRPr="00422796">
        <w:rPr>
          <w:b/>
          <w:lang w:val="en-GB"/>
        </w:rPr>
        <w:t>.00€</w:t>
      </w:r>
    </w:p>
    <w:p w:rsidR="00195992" w:rsidRPr="00971836" w:rsidRDefault="00E62A05" w:rsidP="00E1633E">
      <w:pPr>
        <w:pStyle w:val="NormalWeb"/>
        <w:numPr>
          <w:ilvl w:val="0"/>
          <w:numId w:val="8"/>
        </w:numPr>
        <w:jc w:val="both"/>
        <w:rPr>
          <w:lang w:val="en-GB"/>
        </w:rPr>
      </w:pPr>
      <w:r w:rsidRPr="00971836">
        <w:rPr>
          <w:lang w:val="en-GB"/>
        </w:rPr>
        <w:t>On 09.11.2018, the donation (</w:t>
      </w:r>
      <w:r w:rsidR="009641C8" w:rsidRPr="00971836">
        <w:rPr>
          <w:lang w:val="en-GB"/>
        </w:rPr>
        <w:t>food</w:t>
      </w:r>
      <w:r w:rsidRPr="00971836">
        <w:rPr>
          <w:lang w:val="en-GB"/>
        </w:rPr>
        <w:t xml:space="preserve"> and meat products) for the Student </w:t>
      </w:r>
      <w:r w:rsidR="00026A6E" w:rsidRPr="00971836">
        <w:rPr>
          <w:lang w:val="en-GB"/>
        </w:rPr>
        <w:t>Centre</w:t>
      </w:r>
      <w:r w:rsidRPr="00971836">
        <w:rPr>
          <w:lang w:val="en-GB"/>
        </w:rPr>
        <w:t xml:space="preserve"> in North </w:t>
      </w:r>
      <w:proofErr w:type="spellStart"/>
      <w:r w:rsidRPr="00971836">
        <w:rPr>
          <w:lang w:val="en-GB"/>
        </w:rPr>
        <w:t>Mitrovica</w:t>
      </w:r>
      <w:proofErr w:type="spellEnd"/>
      <w:r w:rsidRPr="00971836">
        <w:rPr>
          <w:lang w:val="en-GB"/>
        </w:rPr>
        <w:t xml:space="preserve"> was approved in the amount of </w:t>
      </w:r>
      <w:r w:rsidR="00422796">
        <w:rPr>
          <w:b/>
          <w:lang w:val="en-GB"/>
        </w:rPr>
        <w:t>10,</w:t>
      </w:r>
      <w:r w:rsidRPr="00422796">
        <w:rPr>
          <w:b/>
          <w:lang w:val="en-GB"/>
        </w:rPr>
        <w:t>871</w:t>
      </w:r>
      <w:r w:rsidR="00422796">
        <w:rPr>
          <w:b/>
          <w:lang w:val="en-GB"/>
        </w:rPr>
        <w:t>.00</w:t>
      </w:r>
      <w:r w:rsidRPr="00422796">
        <w:rPr>
          <w:b/>
          <w:lang w:val="en-GB"/>
        </w:rPr>
        <w:t xml:space="preserve"> </w:t>
      </w:r>
      <w:r w:rsidR="00195992" w:rsidRPr="00422796">
        <w:rPr>
          <w:b/>
          <w:lang w:val="en-GB"/>
        </w:rPr>
        <w:t>€</w:t>
      </w:r>
    </w:p>
    <w:p w:rsidR="00462579" w:rsidRPr="00422796" w:rsidRDefault="00E62A05" w:rsidP="00E1633E">
      <w:pPr>
        <w:pStyle w:val="NormalWeb"/>
        <w:numPr>
          <w:ilvl w:val="0"/>
          <w:numId w:val="8"/>
        </w:numPr>
        <w:jc w:val="both"/>
        <w:rPr>
          <w:b/>
          <w:lang w:val="en-GB"/>
        </w:rPr>
      </w:pPr>
      <w:r w:rsidRPr="00971836">
        <w:rPr>
          <w:lang w:val="en-GB"/>
        </w:rPr>
        <w:t xml:space="preserve">On 19.11.18 donations (food and fish products) for the Student </w:t>
      </w:r>
      <w:r w:rsidR="00026A6E" w:rsidRPr="00971836">
        <w:rPr>
          <w:lang w:val="en-GB"/>
        </w:rPr>
        <w:t>Centre</w:t>
      </w:r>
      <w:r w:rsidRPr="00971836">
        <w:rPr>
          <w:lang w:val="en-GB"/>
        </w:rPr>
        <w:t xml:space="preserve"> in North </w:t>
      </w:r>
      <w:proofErr w:type="spellStart"/>
      <w:r w:rsidRPr="00971836">
        <w:rPr>
          <w:lang w:val="en-GB"/>
        </w:rPr>
        <w:t>Mitrovica</w:t>
      </w:r>
      <w:proofErr w:type="spellEnd"/>
      <w:r w:rsidRPr="00971836">
        <w:rPr>
          <w:lang w:val="en-GB"/>
        </w:rPr>
        <w:t xml:space="preserve"> were approved in the amount of </w:t>
      </w:r>
      <w:r w:rsidRPr="00422796">
        <w:rPr>
          <w:b/>
          <w:lang w:val="en-GB"/>
        </w:rPr>
        <w:t>3,775.83</w:t>
      </w:r>
      <w:r w:rsidR="00422796" w:rsidRPr="00422796">
        <w:rPr>
          <w:b/>
          <w:lang w:val="en-GB"/>
        </w:rPr>
        <w:t>€</w:t>
      </w:r>
    </w:p>
    <w:p w:rsidR="00F21037" w:rsidRPr="00F21037" w:rsidRDefault="00E62A05" w:rsidP="00F21037">
      <w:pPr>
        <w:pStyle w:val="NormalWeb"/>
        <w:numPr>
          <w:ilvl w:val="0"/>
          <w:numId w:val="8"/>
        </w:numPr>
        <w:jc w:val="both"/>
        <w:rPr>
          <w:lang w:val="en-GB"/>
        </w:rPr>
      </w:pPr>
      <w:r w:rsidRPr="00971836">
        <w:rPr>
          <w:lang w:val="en-GB"/>
        </w:rPr>
        <w:lastRenderedPageBreak/>
        <w:t xml:space="preserve">On </w:t>
      </w:r>
      <w:r w:rsidR="00F21037" w:rsidRPr="00971836">
        <w:rPr>
          <w:lang w:val="en-GB"/>
        </w:rPr>
        <w:t xml:space="preserve">22.11.2018 </w:t>
      </w:r>
      <w:r w:rsidRPr="00971836">
        <w:rPr>
          <w:lang w:val="en-GB"/>
        </w:rPr>
        <w:t xml:space="preserve"> was approved the donation (oil and heating mazut) in the amount of </w:t>
      </w:r>
      <w:r w:rsidRPr="00422796">
        <w:rPr>
          <w:b/>
          <w:lang w:val="en-GB"/>
        </w:rPr>
        <w:t xml:space="preserve">75,000.00 </w:t>
      </w:r>
      <w:r w:rsidR="00422796" w:rsidRPr="00422796">
        <w:rPr>
          <w:b/>
          <w:lang w:val="en-GB"/>
        </w:rPr>
        <w:t>€</w:t>
      </w:r>
      <w:r w:rsidR="00B66EAF" w:rsidRPr="00B66EAF">
        <w:rPr>
          <w:lang w:val="en-GB"/>
        </w:rPr>
        <w:t xml:space="preserve"> </w:t>
      </w:r>
      <w:r w:rsidR="00B66EAF">
        <w:rPr>
          <w:lang w:val="en-GB"/>
        </w:rPr>
        <w:t>(</w:t>
      </w:r>
      <w:r w:rsidR="00B66EAF" w:rsidRPr="00422796">
        <w:rPr>
          <w:lang w:val="en-GB"/>
        </w:rPr>
        <w:t xml:space="preserve">donation </w:t>
      </w:r>
      <w:r w:rsidR="00B66EAF">
        <w:rPr>
          <w:lang w:val="en-GB"/>
        </w:rPr>
        <w:t>has to arrive)</w:t>
      </w:r>
    </w:p>
    <w:p w:rsidR="00574088" w:rsidRPr="00971836" w:rsidRDefault="00E62A05" w:rsidP="00E1633E">
      <w:pPr>
        <w:pStyle w:val="NormalWeb"/>
        <w:numPr>
          <w:ilvl w:val="0"/>
          <w:numId w:val="8"/>
        </w:numPr>
        <w:jc w:val="both"/>
        <w:rPr>
          <w:lang w:val="en-GB"/>
        </w:rPr>
      </w:pPr>
      <w:r w:rsidRPr="00971836">
        <w:rPr>
          <w:lang w:val="en-GB"/>
        </w:rPr>
        <w:t xml:space="preserve">On 22.11.2018 the donation (medicines and medical equipment) was approved in the amount of </w:t>
      </w:r>
      <w:r w:rsidRPr="00422796">
        <w:rPr>
          <w:b/>
          <w:lang w:val="en-GB"/>
        </w:rPr>
        <w:t>242,356.38</w:t>
      </w:r>
      <w:r w:rsidR="00422796" w:rsidRPr="00422796">
        <w:rPr>
          <w:b/>
          <w:lang w:val="en-GB"/>
        </w:rPr>
        <w:t>€</w:t>
      </w:r>
      <w:r w:rsidR="00175DCB">
        <w:rPr>
          <w:b/>
          <w:lang w:val="en-GB"/>
        </w:rPr>
        <w:t xml:space="preserve"> </w:t>
      </w:r>
      <w:r w:rsidR="00422796">
        <w:rPr>
          <w:lang w:val="en-GB"/>
        </w:rPr>
        <w:t>(</w:t>
      </w:r>
      <w:r w:rsidR="00B66EAF" w:rsidRPr="00422796">
        <w:rPr>
          <w:lang w:val="en-GB"/>
        </w:rPr>
        <w:t xml:space="preserve">donation </w:t>
      </w:r>
      <w:r w:rsidR="00B66EAF">
        <w:rPr>
          <w:lang w:val="en-GB"/>
        </w:rPr>
        <w:t>has to arrive</w:t>
      </w:r>
      <w:r w:rsidR="00422796" w:rsidRPr="00422796">
        <w:rPr>
          <w:lang w:val="en-GB"/>
        </w:rPr>
        <w:t>)</w:t>
      </w:r>
    </w:p>
    <w:p w:rsidR="006910E5" w:rsidRPr="00971836" w:rsidRDefault="00E62A05" w:rsidP="00E1633E">
      <w:pPr>
        <w:pStyle w:val="NormalWeb"/>
        <w:numPr>
          <w:ilvl w:val="0"/>
          <w:numId w:val="8"/>
        </w:numPr>
        <w:jc w:val="both"/>
        <w:rPr>
          <w:lang w:val="en-GB"/>
        </w:rPr>
      </w:pPr>
      <w:r w:rsidRPr="00971836">
        <w:rPr>
          <w:lang w:val="en-GB"/>
        </w:rPr>
        <w:t xml:space="preserve">On 29.11.18 the donation (food and meat products) for the Student </w:t>
      </w:r>
      <w:proofErr w:type="spellStart"/>
      <w:r w:rsidRPr="00971836">
        <w:rPr>
          <w:lang w:val="en-GB"/>
        </w:rPr>
        <w:t>Center</w:t>
      </w:r>
      <w:proofErr w:type="spellEnd"/>
      <w:r w:rsidRPr="00971836">
        <w:rPr>
          <w:lang w:val="en-GB"/>
        </w:rPr>
        <w:t xml:space="preserve"> in North </w:t>
      </w:r>
      <w:proofErr w:type="spellStart"/>
      <w:r w:rsidRPr="00971836">
        <w:rPr>
          <w:lang w:val="en-GB"/>
        </w:rPr>
        <w:t>Mitrovica</w:t>
      </w:r>
      <w:proofErr w:type="spellEnd"/>
      <w:r w:rsidRPr="00971836">
        <w:rPr>
          <w:lang w:val="en-GB"/>
        </w:rPr>
        <w:t xml:space="preserve"> was approved in the amount of </w:t>
      </w:r>
      <w:r w:rsidRPr="00422796">
        <w:rPr>
          <w:b/>
          <w:lang w:val="en-GB"/>
        </w:rPr>
        <w:t xml:space="preserve">2,188.72 </w:t>
      </w:r>
      <w:r w:rsidR="00422796" w:rsidRPr="00422796">
        <w:rPr>
          <w:b/>
          <w:lang w:val="en-GB"/>
        </w:rPr>
        <w:t>€</w:t>
      </w:r>
    </w:p>
    <w:p w:rsidR="00422796" w:rsidRPr="00422796" w:rsidRDefault="00E62A05" w:rsidP="00E1633E">
      <w:pPr>
        <w:pStyle w:val="NormalWeb"/>
        <w:numPr>
          <w:ilvl w:val="0"/>
          <w:numId w:val="8"/>
        </w:numPr>
        <w:jc w:val="both"/>
        <w:rPr>
          <w:lang w:val="en-GB"/>
        </w:rPr>
      </w:pPr>
      <w:r w:rsidRPr="00422796">
        <w:rPr>
          <w:lang w:val="en-GB"/>
        </w:rPr>
        <w:t>On 30.11.2018 donations (pellets) for the Orthodox Church we</w:t>
      </w:r>
      <w:r w:rsidR="00422796" w:rsidRPr="00422796">
        <w:rPr>
          <w:lang w:val="en-GB"/>
        </w:rPr>
        <w:t xml:space="preserve">re approved in the amount of </w:t>
      </w:r>
      <w:r w:rsidR="00422796" w:rsidRPr="00422796">
        <w:rPr>
          <w:b/>
          <w:lang w:val="en-GB"/>
        </w:rPr>
        <w:t>3,</w:t>
      </w:r>
      <w:r w:rsidRPr="00422796">
        <w:rPr>
          <w:b/>
          <w:lang w:val="en-GB"/>
        </w:rPr>
        <w:t xml:space="preserve">501.44 </w:t>
      </w:r>
      <w:r w:rsidR="00422796" w:rsidRPr="00422796">
        <w:rPr>
          <w:b/>
          <w:lang w:val="en-GB"/>
        </w:rPr>
        <w:t>€</w:t>
      </w:r>
    </w:p>
    <w:p w:rsidR="006910E5" w:rsidRPr="00422796" w:rsidRDefault="00E62A05" w:rsidP="00E1633E">
      <w:pPr>
        <w:pStyle w:val="NormalWeb"/>
        <w:numPr>
          <w:ilvl w:val="0"/>
          <w:numId w:val="8"/>
        </w:numPr>
        <w:jc w:val="both"/>
        <w:rPr>
          <w:lang w:val="en-GB"/>
        </w:rPr>
      </w:pPr>
      <w:r w:rsidRPr="00422796">
        <w:rPr>
          <w:lang w:val="en-GB"/>
        </w:rPr>
        <w:t xml:space="preserve">On 30.11.2018 the donation (25 tons flour </w:t>
      </w:r>
      <w:r w:rsidR="00214F61">
        <w:rPr>
          <w:lang w:val="en-GB"/>
        </w:rPr>
        <w:t xml:space="preserve">type </w:t>
      </w:r>
      <w:r w:rsidRPr="00422796">
        <w:rPr>
          <w:lang w:val="en-GB"/>
        </w:rPr>
        <w:t>500) was approved for the Or</w:t>
      </w:r>
      <w:r w:rsidR="00214F61">
        <w:rPr>
          <w:lang w:val="en-GB"/>
        </w:rPr>
        <w:t xml:space="preserve">thodox Church in the amount of </w:t>
      </w:r>
      <w:r w:rsidR="00214F61" w:rsidRPr="00214F61">
        <w:rPr>
          <w:b/>
          <w:lang w:val="en-GB"/>
        </w:rPr>
        <w:t>7</w:t>
      </w:r>
      <w:r w:rsidRPr="00214F61">
        <w:rPr>
          <w:b/>
          <w:lang w:val="en-GB"/>
        </w:rPr>
        <w:t>,000</w:t>
      </w:r>
      <w:r w:rsidR="00214F61" w:rsidRPr="00214F61">
        <w:rPr>
          <w:b/>
          <w:lang w:val="en-GB"/>
        </w:rPr>
        <w:t>.00</w:t>
      </w:r>
      <w:r w:rsidRPr="00214F61">
        <w:rPr>
          <w:b/>
          <w:lang w:val="en-GB"/>
        </w:rPr>
        <w:t xml:space="preserve"> </w:t>
      </w:r>
      <w:r w:rsidR="00214F61" w:rsidRPr="00214F61">
        <w:rPr>
          <w:b/>
          <w:lang w:val="en-GB"/>
        </w:rPr>
        <w:t>€</w:t>
      </w:r>
    </w:p>
    <w:p w:rsidR="00214F61" w:rsidRPr="00214F61" w:rsidRDefault="00E62A05" w:rsidP="006910E5">
      <w:pPr>
        <w:pStyle w:val="NormalWeb"/>
        <w:numPr>
          <w:ilvl w:val="0"/>
          <w:numId w:val="8"/>
        </w:numPr>
        <w:jc w:val="both"/>
        <w:rPr>
          <w:lang w:val="en-GB"/>
        </w:rPr>
      </w:pPr>
      <w:r w:rsidRPr="00214F61">
        <w:rPr>
          <w:lang w:val="en-GB"/>
        </w:rPr>
        <w:t xml:space="preserve">On 20.11.2018, a donation (25 tonnes) was approved for the Orthodox Church in the amount of </w:t>
      </w:r>
      <w:r w:rsidR="00214F61">
        <w:rPr>
          <w:b/>
          <w:lang w:val="en-GB"/>
        </w:rPr>
        <w:t>3,</w:t>
      </w:r>
      <w:r w:rsidRPr="00214F61">
        <w:rPr>
          <w:b/>
          <w:lang w:val="en-GB"/>
        </w:rPr>
        <w:t xml:space="preserve">775.83 </w:t>
      </w:r>
      <w:r w:rsidR="00214F61" w:rsidRPr="00214F61">
        <w:rPr>
          <w:b/>
          <w:lang w:val="en-GB"/>
        </w:rPr>
        <w:t>€</w:t>
      </w:r>
    </w:p>
    <w:p w:rsidR="00E62A05" w:rsidRPr="00E255E7" w:rsidRDefault="00E62A05" w:rsidP="006910E5">
      <w:pPr>
        <w:pStyle w:val="NormalWeb"/>
        <w:numPr>
          <w:ilvl w:val="0"/>
          <w:numId w:val="8"/>
        </w:numPr>
        <w:jc w:val="both"/>
        <w:rPr>
          <w:b/>
          <w:lang w:val="en-GB"/>
        </w:rPr>
      </w:pPr>
      <w:r w:rsidRPr="00214F61">
        <w:rPr>
          <w:lang w:val="en-GB"/>
        </w:rPr>
        <w:t xml:space="preserve">On 06.11.2018 was approved donation (25 tons of oil) for the Orthodox Church in the amount of </w:t>
      </w:r>
      <w:r w:rsidRPr="00E255E7">
        <w:rPr>
          <w:b/>
          <w:lang w:val="en-GB"/>
        </w:rPr>
        <w:t>16,196.00 Euro</w:t>
      </w:r>
    </w:p>
    <w:p w:rsidR="00A95B59" w:rsidRPr="00A95B59" w:rsidRDefault="00A95B59" w:rsidP="00A95B59">
      <w:pPr>
        <w:pStyle w:val="NormalWeb"/>
        <w:numPr>
          <w:ilvl w:val="0"/>
          <w:numId w:val="8"/>
        </w:numPr>
        <w:jc w:val="both"/>
        <w:rPr>
          <w:lang w:val="en-GB"/>
        </w:rPr>
      </w:pPr>
      <w:r w:rsidRPr="00A95B59">
        <w:rPr>
          <w:lang w:val="en-GB"/>
        </w:rPr>
        <w:t xml:space="preserve">On 01.12.2018 donations (different foods, oil, rice, rice, flour, etc.) were approved for the Serb community according to UNHCR donation in amount of </w:t>
      </w:r>
      <w:r w:rsidRPr="00E255E7">
        <w:rPr>
          <w:b/>
          <w:lang w:val="en-GB"/>
        </w:rPr>
        <w:t>8, 940.00 Euro</w:t>
      </w:r>
    </w:p>
    <w:p w:rsidR="00A95B59" w:rsidRPr="00E255E7" w:rsidRDefault="00A95B59" w:rsidP="00A95B59">
      <w:pPr>
        <w:pStyle w:val="NormalWeb"/>
        <w:numPr>
          <w:ilvl w:val="0"/>
          <w:numId w:val="8"/>
        </w:numPr>
        <w:jc w:val="both"/>
        <w:rPr>
          <w:b/>
          <w:lang w:val="en-GB"/>
        </w:rPr>
      </w:pPr>
      <w:r w:rsidRPr="00A95B59">
        <w:rPr>
          <w:lang w:val="en-GB"/>
        </w:rPr>
        <w:t xml:space="preserve">Three donations from Foundation Kosovo Luxemburg (manufacturing machinery) for the Serbian community were approved on 06.11-13.11.2018 according to the donation in amount of </w:t>
      </w:r>
      <w:r w:rsidRPr="00E255E7">
        <w:rPr>
          <w:b/>
          <w:lang w:val="en-GB"/>
        </w:rPr>
        <w:t>4, 299.00 Euro</w:t>
      </w:r>
    </w:p>
    <w:p w:rsidR="00A95B59" w:rsidRPr="00E255E7" w:rsidRDefault="00A95B59" w:rsidP="00A95B59">
      <w:pPr>
        <w:pStyle w:val="NormalWeb"/>
        <w:numPr>
          <w:ilvl w:val="0"/>
          <w:numId w:val="8"/>
        </w:numPr>
        <w:jc w:val="both"/>
        <w:rPr>
          <w:b/>
          <w:lang w:val="en-GB"/>
        </w:rPr>
      </w:pPr>
      <w:r w:rsidRPr="00A95B59">
        <w:rPr>
          <w:lang w:val="en-GB"/>
        </w:rPr>
        <w:t xml:space="preserve">On date 16.11-26.11.2013 3 donations from IOM (manufacturing machinery, computers) for the Serbian community were approved according to the donation in the amount of </w:t>
      </w:r>
      <w:r w:rsidRPr="00E255E7">
        <w:rPr>
          <w:b/>
          <w:lang w:val="en-GB"/>
        </w:rPr>
        <w:t>16.515.00 Euro.</w:t>
      </w:r>
    </w:p>
    <w:p w:rsidR="00E67D17" w:rsidRPr="00971836" w:rsidRDefault="00E67D17" w:rsidP="00E1633E">
      <w:pPr>
        <w:pStyle w:val="NormalWeb"/>
        <w:ind w:left="360"/>
        <w:jc w:val="both"/>
        <w:rPr>
          <w:lang w:val="en-GB"/>
        </w:rPr>
      </w:pPr>
    </w:p>
    <w:p w:rsidR="00A37A79" w:rsidRPr="00913E73" w:rsidRDefault="00A37A79" w:rsidP="00913E73">
      <w:pPr>
        <w:jc w:val="both"/>
        <w:rPr>
          <w:lang w:val="en-GB"/>
        </w:rPr>
      </w:pPr>
      <w:r w:rsidRPr="00913E73">
        <w:rPr>
          <w:lang w:val="en-GB"/>
        </w:rPr>
        <w:t xml:space="preserve">Also, the exemptions for the private baggage of </w:t>
      </w:r>
      <w:r w:rsidR="00913E73" w:rsidRPr="00913E73">
        <w:rPr>
          <w:lang w:val="en-GB"/>
        </w:rPr>
        <w:t>passengers has</w:t>
      </w:r>
      <w:r w:rsidRPr="00913E73">
        <w:rPr>
          <w:lang w:val="en-GB"/>
        </w:rPr>
        <w:t xml:space="preserve"> been </w:t>
      </w:r>
      <w:r w:rsidR="00913E73" w:rsidRPr="00913E73">
        <w:rPr>
          <w:lang w:val="en-GB"/>
        </w:rPr>
        <w:t>treated based</w:t>
      </w:r>
      <w:r w:rsidRPr="00913E73">
        <w:rPr>
          <w:lang w:val="en-GB"/>
        </w:rPr>
        <w:t xml:space="preserve"> </w:t>
      </w:r>
      <w:r w:rsidR="00913E73">
        <w:rPr>
          <w:lang w:val="en-GB"/>
        </w:rPr>
        <w:t>on</w:t>
      </w:r>
      <w:r w:rsidRPr="00913E73">
        <w:rPr>
          <w:lang w:val="en-GB"/>
        </w:rPr>
        <w:t xml:space="preserve"> the Customs and Excise Code (C</w:t>
      </w:r>
      <w:r w:rsidR="00102A37">
        <w:rPr>
          <w:lang w:val="en-GB"/>
        </w:rPr>
        <w:t xml:space="preserve">ode No. 03 / L-109), which implies </w:t>
      </w:r>
      <w:r w:rsidRPr="00913E73">
        <w:rPr>
          <w:lang w:val="en-GB"/>
        </w:rPr>
        <w:t>the exemptions brought to Kosovo by personal luggage in the value of goods up to 175 €, which carry passengers and which is allowed without tax.</w:t>
      </w:r>
    </w:p>
    <w:p w:rsidR="00A37A79" w:rsidRPr="00102A37" w:rsidRDefault="00A37A79" w:rsidP="009B70EE">
      <w:pPr>
        <w:pStyle w:val="NormalWeb"/>
        <w:jc w:val="both"/>
        <w:rPr>
          <w:color w:val="000000"/>
          <w:lang w:val="en-GB"/>
        </w:rPr>
      </w:pPr>
    </w:p>
    <w:p w:rsidR="00102A37" w:rsidRPr="00102A37" w:rsidRDefault="00102A37" w:rsidP="00102A37">
      <w:pPr>
        <w:pStyle w:val="NormalWeb"/>
        <w:jc w:val="both"/>
        <w:rPr>
          <w:color w:val="000000"/>
          <w:lang w:val="en-GB"/>
        </w:rPr>
      </w:pPr>
      <w:r w:rsidRPr="00102A37">
        <w:rPr>
          <w:color w:val="000000"/>
          <w:lang w:val="en-GB"/>
        </w:rPr>
        <w:t>For the 10 day period there were over 50 different cases (mainly groceries) with personal luggage which were exempted from the obligations</w:t>
      </w:r>
      <w:r>
        <w:rPr>
          <w:color w:val="000000"/>
          <w:lang w:val="en-GB"/>
        </w:rPr>
        <w:t xml:space="preserve"> as per bellow report</w:t>
      </w:r>
      <w:r w:rsidRPr="00102A37">
        <w:rPr>
          <w:color w:val="000000"/>
          <w:lang w:val="en-GB"/>
        </w:rPr>
        <w:t>;</w:t>
      </w:r>
    </w:p>
    <w:p w:rsidR="00102A37" w:rsidRPr="00102A37" w:rsidRDefault="00102A37" w:rsidP="00102A37">
      <w:pPr>
        <w:pStyle w:val="NormalWeb"/>
        <w:jc w:val="both"/>
        <w:rPr>
          <w:color w:val="000000"/>
          <w:lang w:val="sq-AL"/>
        </w:rPr>
      </w:pPr>
    </w:p>
    <w:p w:rsidR="00102A37" w:rsidRPr="00561D94" w:rsidRDefault="00102A37" w:rsidP="00102A37">
      <w:pPr>
        <w:pStyle w:val="NormalWeb"/>
        <w:jc w:val="both"/>
        <w:rPr>
          <w:color w:val="000000"/>
          <w:lang w:val="en-GB"/>
        </w:rPr>
      </w:pPr>
      <w:r w:rsidRPr="00561D94">
        <w:rPr>
          <w:color w:val="000000"/>
          <w:lang w:val="en-GB"/>
        </w:rPr>
        <w:t>- BCP Jarinje - about 20 cases</w:t>
      </w:r>
    </w:p>
    <w:p w:rsidR="00102A37" w:rsidRPr="00561D94" w:rsidRDefault="00102A37" w:rsidP="00102A37">
      <w:pPr>
        <w:pStyle w:val="NormalWeb"/>
        <w:jc w:val="both"/>
        <w:rPr>
          <w:color w:val="000000"/>
          <w:lang w:val="en-GB"/>
        </w:rPr>
      </w:pPr>
      <w:r w:rsidRPr="00561D94">
        <w:rPr>
          <w:color w:val="000000"/>
          <w:lang w:val="en-GB"/>
        </w:rPr>
        <w:t>- BCP Dheu i Bardhë - 25 cases</w:t>
      </w:r>
    </w:p>
    <w:p w:rsidR="00102A37" w:rsidRDefault="00102A37" w:rsidP="00102A37">
      <w:pPr>
        <w:pStyle w:val="NormalWeb"/>
        <w:jc w:val="both"/>
        <w:rPr>
          <w:color w:val="000000"/>
          <w:lang w:val="en-GB"/>
        </w:rPr>
      </w:pPr>
      <w:r w:rsidRPr="00561D94">
        <w:rPr>
          <w:color w:val="000000"/>
          <w:lang w:val="en-GB"/>
        </w:rPr>
        <w:t xml:space="preserve">- BCP </w:t>
      </w:r>
      <w:proofErr w:type="spellStart"/>
      <w:r w:rsidRPr="00561D94">
        <w:rPr>
          <w:color w:val="000000"/>
          <w:lang w:val="en-GB"/>
        </w:rPr>
        <w:t>Merdare</w:t>
      </w:r>
      <w:proofErr w:type="spellEnd"/>
      <w:r w:rsidRPr="00561D94">
        <w:rPr>
          <w:color w:val="000000"/>
          <w:lang w:val="en-GB"/>
        </w:rPr>
        <w:t xml:space="preserve"> - 10 cases</w:t>
      </w:r>
    </w:p>
    <w:p w:rsidR="00E6243D" w:rsidRDefault="00E6243D" w:rsidP="00102A37">
      <w:pPr>
        <w:pStyle w:val="NormalWeb"/>
        <w:jc w:val="both"/>
        <w:rPr>
          <w:color w:val="000000"/>
          <w:lang w:val="en-GB"/>
        </w:rPr>
      </w:pPr>
    </w:p>
    <w:p w:rsidR="00E6243D" w:rsidRDefault="00E6243D" w:rsidP="00102A37">
      <w:pPr>
        <w:pStyle w:val="NormalWeb"/>
        <w:jc w:val="both"/>
        <w:rPr>
          <w:color w:val="000000"/>
          <w:lang w:val="en-GB"/>
        </w:rPr>
      </w:pPr>
    </w:p>
    <w:p w:rsidR="00E6243D" w:rsidRDefault="00E6243D" w:rsidP="00102A37">
      <w:pPr>
        <w:pStyle w:val="NormalWeb"/>
        <w:jc w:val="both"/>
        <w:rPr>
          <w:color w:val="000000"/>
          <w:lang w:val="en-GB"/>
        </w:rPr>
      </w:pPr>
    </w:p>
    <w:p w:rsidR="00E6243D" w:rsidRDefault="00E6243D" w:rsidP="00102A37">
      <w:pPr>
        <w:pStyle w:val="NormalWeb"/>
        <w:jc w:val="both"/>
        <w:rPr>
          <w:color w:val="000000"/>
          <w:lang w:val="en-GB"/>
        </w:rPr>
      </w:pPr>
      <w:r>
        <w:rPr>
          <w:color w:val="000000"/>
          <w:lang w:val="en-GB"/>
        </w:rPr>
        <w:t>With respect,</w:t>
      </w:r>
    </w:p>
    <w:p w:rsidR="00E6243D" w:rsidRPr="00561D94" w:rsidRDefault="00E6243D" w:rsidP="00102A37">
      <w:pPr>
        <w:pStyle w:val="NormalWeb"/>
        <w:jc w:val="both"/>
        <w:rPr>
          <w:color w:val="000000"/>
          <w:lang w:val="en-GB"/>
        </w:rPr>
      </w:pPr>
      <w:r>
        <w:rPr>
          <w:color w:val="000000"/>
          <w:lang w:val="en-GB"/>
        </w:rPr>
        <w:t xml:space="preserve">Kosovo Customs </w:t>
      </w:r>
    </w:p>
    <w:sectPr w:rsidR="00E6243D" w:rsidRPr="00561D94" w:rsidSect="00EB4B7B">
      <w:footerReference w:type="default" r:id="rId9"/>
      <w:pgSz w:w="12240" w:h="15840"/>
      <w:pgMar w:top="720" w:right="1440" w:bottom="1440" w:left="1440" w:header="720"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31F" w:rsidRDefault="0066731F" w:rsidP="00F520A8">
      <w:r>
        <w:separator/>
      </w:r>
    </w:p>
  </w:endnote>
  <w:endnote w:type="continuationSeparator" w:id="0">
    <w:p w:rsidR="0066731F" w:rsidRDefault="0066731F" w:rsidP="00F5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0A8" w:rsidRDefault="00F520A8" w:rsidP="00F520A8">
    <w:pPr>
      <w:pStyle w:val="ReturnAddress"/>
      <w:jc w:val="center"/>
      <w:rPr>
        <w:rFonts w:ascii="Book Antiqua" w:hAnsi="Book Antiqua"/>
        <w:sz w:val="20"/>
        <w:lang w:val="it-IT"/>
      </w:rPr>
    </w:pPr>
    <w:r>
      <w:rPr>
        <w:rFonts w:ascii="Book Antiqua" w:hAnsi="Book Antiqua"/>
        <w:sz w:val="20"/>
        <w:lang w:val="it-IT"/>
      </w:rPr>
      <w:t xml:space="preserve">Drejtoria e Doganës, </w:t>
    </w:r>
    <w:r w:rsidR="00A06AE1">
      <w:rPr>
        <w:rFonts w:ascii="Book Antiqua" w:hAnsi="Book Antiqua"/>
        <w:sz w:val="20"/>
        <w:lang w:val="it-IT"/>
      </w:rPr>
      <w:t>Veternik 1 Zona Industriale</w:t>
    </w:r>
    <w:r w:rsidR="005D4CBA">
      <w:rPr>
        <w:rFonts w:ascii="Book Antiqua" w:hAnsi="Book Antiqua"/>
        <w:sz w:val="20"/>
        <w:lang w:val="it-IT"/>
      </w:rPr>
      <w:t>, 10.000 Prishtinë, Kosovë</w:t>
    </w:r>
    <w:r>
      <w:rPr>
        <w:rFonts w:ascii="Book Antiqua" w:hAnsi="Book Antiqua"/>
        <w:sz w:val="20"/>
        <w:lang w:val="it-IT"/>
      </w:rPr>
      <w:t>.</w:t>
    </w:r>
  </w:p>
  <w:p w:rsidR="00F520A8" w:rsidRDefault="00F520A8" w:rsidP="00F520A8">
    <w:pPr>
      <w:pStyle w:val="ReturnAddress"/>
      <w:jc w:val="center"/>
      <w:rPr>
        <w:rFonts w:ascii="Book Antiqua" w:hAnsi="Book Antiqua"/>
        <w:sz w:val="20"/>
      </w:rPr>
    </w:pPr>
    <w:r>
      <w:rPr>
        <w:rFonts w:ascii="Book Antiqua" w:hAnsi="Book Antiqua"/>
        <w:sz w:val="20"/>
      </w:rPr>
      <w:t>Tel &amp; Fax (++ 381 38) 540 350 /540 836</w:t>
    </w:r>
  </w:p>
  <w:p w:rsidR="00F520A8" w:rsidRDefault="0066731F" w:rsidP="00F520A8">
    <w:pPr>
      <w:pStyle w:val="ReturnAddress"/>
      <w:jc w:val="center"/>
      <w:rPr>
        <w:rFonts w:ascii="Book Antiqua" w:hAnsi="Book Antiqua"/>
      </w:rPr>
    </w:pPr>
    <w:hyperlink r:id="rId1" w:history="1">
      <w:r w:rsidR="00F520A8">
        <w:rPr>
          <w:rStyle w:val="Hyperlink"/>
          <w:rFonts w:ascii="Book Antiqua" w:hAnsi="Book Antiqua"/>
          <w:sz w:val="20"/>
        </w:rPr>
        <w:t>www.dogana-ks.org</w:t>
      </w:r>
    </w:hyperlink>
  </w:p>
  <w:p w:rsidR="00F520A8" w:rsidRDefault="00F520A8">
    <w:pPr>
      <w:pStyle w:val="Footer"/>
    </w:pPr>
  </w:p>
  <w:p w:rsidR="00F520A8" w:rsidRDefault="00F52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31F" w:rsidRDefault="0066731F" w:rsidP="00F520A8">
      <w:r>
        <w:separator/>
      </w:r>
    </w:p>
  </w:footnote>
  <w:footnote w:type="continuationSeparator" w:id="0">
    <w:p w:rsidR="0066731F" w:rsidRDefault="0066731F" w:rsidP="00F52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A54"/>
    <w:multiLevelType w:val="hybridMultilevel"/>
    <w:tmpl w:val="76CAC9B6"/>
    <w:lvl w:ilvl="0" w:tplc="B336CED0">
      <w:numFmt w:val="bullet"/>
      <w:lvlText w:val="-"/>
      <w:lvlJc w:val="left"/>
      <w:pPr>
        <w:ind w:left="855" w:hanging="495"/>
      </w:pPr>
      <w:rPr>
        <w:rFonts w:ascii="Book Antiqua" w:eastAsiaTheme="minorHAnsi"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17FC"/>
    <w:multiLevelType w:val="hybridMultilevel"/>
    <w:tmpl w:val="B1C08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68E7"/>
    <w:multiLevelType w:val="hybridMultilevel"/>
    <w:tmpl w:val="43E073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DE0FCE"/>
    <w:multiLevelType w:val="hybridMultilevel"/>
    <w:tmpl w:val="41D86796"/>
    <w:lvl w:ilvl="0" w:tplc="04090001">
      <w:start w:val="1"/>
      <w:numFmt w:val="bullet"/>
      <w:lvlText w:val=""/>
      <w:lvlJc w:val="left"/>
      <w:pPr>
        <w:ind w:left="720" w:hanging="360"/>
      </w:pPr>
      <w:rPr>
        <w:rFonts w:ascii="Symbol" w:hAnsi="Symbol" w:hint="default"/>
      </w:rPr>
    </w:lvl>
    <w:lvl w:ilvl="1" w:tplc="83667F5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423D9"/>
    <w:multiLevelType w:val="hybridMultilevel"/>
    <w:tmpl w:val="09E26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F211A"/>
    <w:multiLevelType w:val="hybridMultilevel"/>
    <w:tmpl w:val="DBE69548"/>
    <w:lvl w:ilvl="0" w:tplc="04090001">
      <w:start w:val="1"/>
      <w:numFmt w:val="bullet"/>
      <w:lvlText w:val=""/>
      <w:lvlJc w:val="left"/>
      <w:pPr>
        <w:ind w:left="720" w:hanging="360"/>
      </w:pPr>
      <w:rPr>
        <w:rFonts w:ascii="Symbol" w:hAnsi="Symbol" w:hint="default"/>
      </w:rPr>
    </w:lvl>
    <w:lvl w:ilvl="1" w:tplc="908E1428">
      <w:numFmt w:val="bullet"/>
      <w:lvlText w:val="-"/>
      <w:lvlJc w:val="left"/>
      <w:pPr>
        <w:ind w:left="1575" w:hanging="49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04270"/>
    <w:multiLevelType w:val="hybridMultilevel"/>
    <w:tmpl w:val="FCA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A3CCC"/>
    <w:multiLevelType w:val="hybridMultilevel"/>
    <w:tmpl w:val="348A0AFA"/>
    <w:lvl w:ilvl="0" w:tplc="C53ACF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EB"/>
    <w:rsid w:val="000027FF"/>
    <w:rsid w:val="00003BA5"/>
    <w:rsid w:val="00026A6E"/>
    <w:rsid w:val="000344C0"/>
    <w:rsid w:val="0005360E"/>
    <w:rsid w:val="000E6651"/>
    <w:rsid w:val="00102A37"/>
    <w:rsid w:val="00123201"/>
    <w:rsid w:val="00135FCB"/>
    <w:rsid w:val="0016495B"/>
    <w:rsid w:val="00175DCB"/>
    <w:rsid w:val="00184E0C"/>
    <w:rsid w:val="00195992"/>
    <w:rsid w:val="001F2575"/>
    <w:rsid w:val="001F2798"/>
    <w:rsid w:val="00214F61"/>
    <w:rsid w:val="0028370F"/>
    <w:rsid w:val="002B4694"/>
    <w:rsid w:val="002E1586"/>
    <w:rsid w:val="002E4602"/>
    <w:rsid w:val="002E72F4"/>
    <w:rsid w:val="00302BA7"/>
    <w:rsid w:val="00342A05"/>
    <w:rsid w:val="003463DD"/>
    <w:rsid w:val="00375F10"/>
    <w:rsid w:val="00382A1D"/>
    <w:rsid w:val="003844EB"/>
    <w:rsid w:val="003A49A6"/>
    <w:rsid w:val="00422796"/>
    <w:rsid w:val="00462579"/>
    <w:rsid w:val="004B6FD0"/>
    <w:rsid w:val="004D7F96"/>
    <w:rsid w:val="00561D94"/>
    <w:rsid w:val="00574088"/>
    <w:rsid w:val="0059519C"/>
    <w:rsid w:val="005D1E49"/>
    <w:rsid w:val="005D4CBA"/>
    <w:rsid w:val="006538E7"/>
    <w:rsid w:val="0066731F"/>
    <w:rsid w:val="006910E5"/>
    <w:rsid w:val="006A7F87"/>
    <w:rsid w:val="00710C46"/>
    <w:rsid w:val="00885E05"/>
    <w:rsid w:val="00913E73"/>
    <w:rsid w:val="00927CAF"/>
    <w:rsid w:val="00945DEB"/>
    <w:rsid w:val="0095320F"/>
    <w:rsid w:val="009641C8"/>
    <w:rsid w:val="00971836"/>
    <w:rsid w:val="00980FF2"/>
    <w:rsid w:val="009B70EE"/>
    <w:rsid w:val="009C1821"/>
    <w:rsid w:val="00A008A5"/>
    <w:rsid w:val="00A03BDB"/>
    <w:rsid w:val="00A06AE1"/>
    <w:rsid w:val="00A37A79"/>
    <w:rsid w:val="00A559A4"/>
    <w:rsid w:val="00A75485"/>
    <w:rsid w:val="00A84C27"/>
    <w:rsid w:val="00A933D6"/>
    <w:rsid w:val="00A95B59"/>
    <w:rsid w:val="00AC32ED"/>
    <w:rsid w:val="00AD1B28"/>
    <w:rsid w:val="00AE6427"/>
    <w:rsid w:val="00B44EB2"/>
    <w:rsid w:val="00B66EAF"/>
    <w:rsid w:val="00B7510B"/>
    <w:rsid w:val="00BB4DE7"/>
    <w:rsid w:val="00BE3625"/>
    <w:rsid w:val="00CF5A8C"/>
    <w:rsid w:val="00D20E21"/>
    <w:rsid w:val="00E1633E"/>
    <w:rsid w:val="00E255E7"/>
    <w:rsid w:val="00E6243D"/>
    <w:rsid w:val="00E62A05"/>
    <w:rsid w:val="00E67D17"/>
    <w:rsid w:val="00E94A22"/>
    <w:rsid w:val="00EB11CF"/>
    <w:rsid w:val="00EB4B7B"/>
    <w:rsid w:val="00ED7ABC"/>
    <w:rsid w:val="00F21037"/>
    <w:rsid w:val="00F235E6"/>
    <w:rsid w:val="00F520A8"/>
    <w:rsid w:val="00F8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5B7B2-DD03-4A4A-AE4F-98FA6A15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DEB"/>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45DEB"/>
    <w:pPr>
      <w:jc w:val="center"/>
    </w:pPr>
    <w:rPr>
      <w:rFonts w:eastAsia="MS Mincho"/>
      <w:b/>
      <w:bCs/>
    </w:rPr>
  </w:style>
  <w:style w:type="character" w:customStyle="1" w:styleId="TitleChar">
    <w:name w:val="Title Char"/>
    <w:basedOn w:val="DefaultParagraphFont"/>
    <w:link w:val="Title"/>
    <w:uiPriority w:val="99"/>
    <w:rsid w:val="00945DEB"/>
    <w:rPr>
      <w:rFonts w:ascii="Times New Roman" w:eastAsia="MS Mincho" w:hAnsi="Times New Roman" w:cs="Times New Roman"/>
      <w:b/>
      <w:bCs/>
      <w:sz w:val="24"/>
      <w:szCs w:val="24"/>
      <w:lang w:val="sq-AL"/>
    </w:rPr>
  </w:style>
  <w:style w:type="paragraph" w:styleId="BodyText2">
    <w:name w:val="Body Text 2"/>
    <w:basedOn w:val="Normal"/>
    <w:link w:val="BodyText2Char"/>
    <w:uiPriority w:val="99"/>
    <w:unhideWhenUsed/>
    <w:rsid w:val="00945DEB"/>
    <w:pPr>
      <w:spacing w:after="120" w:line="480" w:lineRule="auto"/>
    </w:pPr>
  </w:style>
  <w:style w:type="character" w:customStyle="1" w:styleId="BodyText2Char">
    <w:name w:val="Body Text 2 Char"/>
    <w:basedOn w:val="DefaultParagraphFont"/>
    <w:link w:val="BodyText2"/>
    <w:uiPriority w:val="99"/>
    <w:rsid w:val="00945DEB"/>
    <w:rPr>
      <w:rFonts w:ascii="Times New Roman" w:eastAsia="Times New Roman" w:hAnsi="Times New Roman" w:cs="Times New Roman"/>
      <w:sz w:val="24"/>
      <w:szCs w:val="24"/>
      <w:lang w:val="sq-AL"/>
    </w:rPr>
  </w:style>
  <w:style w:type="table" w:styleId="TableElegant">
    <w:name w:val="Table Elegant"/>
    <w:basedOn w:val="TableNormal"/>
    <w:uiPriority w:val="99"/>
    <w:semiHidden/>
    <w:unhideWhenUsed/>
    <w:rsid w:val="00945DEB"/>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945DEB"/>
    <w:rPr>
      <w:rFonts w:ascii="Tahoma" w:hAnsi="Tahoma" w:cs="Tahoma"/>
      <w:sz w:val="16"/>
      <w:szCs w:val="16"/>
    </w:rPr>
  </w:style>
  <w:style w:type="character" w:customStyle="1" w:styleId="BalloonTextChar">
    <w:name w:val="Balloon Text Char"/>
    <w:basedOn w:val="DefaultParagraphFont"/>
    <w:link w:val="BalloonText"/>
    <w:uiPriority w:val="99"/>
    <w:semiHidden/>
    <w:rsid w:val="00945DEB"/>
    <w:rPr>
      <w:rFonts w:ascii="Tahoma" w:eastAsia="Times New Roman" w:hAnsi="Tahoma" w:cs="Tahoma"/>
      <w:sz w:val="16"/>
      <w:szCs w:val="16"/>
      <w:lang w:val="sq-AL"/>
    </w:rPr>
  </w:style>
  <w:style w:type="paragraph" w:styleId="Header">
    <w:name w:val="header"/>
    <w:basedOn w:val="Normal"/>
    <w:link w:val="HeaderChar"/>
    <w:uiPriority w:val="99"/>
    <w:unhideWhenUsed/>
    <w:rsid w:val="00F520A8"/>
    <w:pPr>
      <w:tabs>
        <w:tab w:val="center" w:pos="4680"/>
        <w:tab w:val="right" w:pos="9360"/>
      </w:tabs>
    </w:pPr>
  </w:style>
  <w:style w:type="character" w:customStyle="1" w:styleId="HeaderChar">
    <w:name w:val="Header Char"/>
    <w:basedOn w:val="DefaultParagraphFont"/>
    <w:link w:val="Header"/>
    <w:uiPriority w:val="99"/>
    <w:rsid w:val="00F520A8"/>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F520A8"/>
    <w:pPr>
      <w:tabs>
        <w:tab w:val="center" w:pos="4680"/>
        <w:tab w:val="right" w:pos="9360"/>
      </w:tabs>
    </w:pPr>
  </w:style>
  <w:style w:type="character" w:customStyle="1" w:styleId="FooterChar">
    <w:name w:val="Footer Char"/>
    <w:basedOn w:val="DefaultParagraphFont"/>
    <w:link w:val="Footer"/>
    <w:uiPriority w:val="99"/>
    <w:rsid w:val="00F520A8"/>
    <w:rPr>
      <w:rFonts w:ascii="Times New Roman" w:eastAsia="Times New Roman" w:hAnsi="Times New Roman" w:cs="Times New Roman"/>
      <w:sz w:val="24"/>
      <w:szCs w:val="24"/>
      <w:lang w:val="sq-AL"/>
    </w:rPr>
  </w:style>
  <w:style w:type="character" w:styleId="Hyperlink">
    <w:name w:val="Hyperlink"/>
    <w:basedOn w:val="DefaultParagraphFont"/>
    <w:semiHidden/>
    <w:unhideWhenUsed/>
    <w:rsid w:val="00F520A8"/>
    <w:rPr>
      <w:color w:val="0000FF"/>
      <w:u w:val="single"/>
    </w:rPr>
  </w:style>
  <w:style w:type="paragraph" w:customStyle="1" w:styleId="ReturnAddress">
    <w:name w:val="Return Address"/>
    <w:basedOn w:val="Normal"/>
    <w:rsid w:val="00F520A8"/>
    <w:pPr>
      <w:keepLines/>
      <w:spacing w:line="200" w:lineRule="atLeast"/>
    </w:pPr>
    <w:rPr>
      <w:rFonts w:ascii="Arial" w:hAnsi="Arial"/>
      <w:spacing w:val="-2"/>
      <w:sz w:val="16"/>
      <w:szCs w:val="20"/>
      <w:lang w:val="en-GB"/>
    </w:rPr>
  </w:style>
  <w:style w:type="paragraph" w:styleId="NormalWeb">
    <w:name w:val="Normal (Web)"/>
    <w:basedOn w:val="Normal"/>
    <w:uiPriority w:val="99"/>
    <w:unhideWhenUsed/>
    <w:rsid w:val="00E67D17"/>
    <w:rPr>
      <w:rFonts w:eastAsiaTheme="minorHAnsi"/>
      <w:lang w:val="en-US"/>
    </w:rPr>
  </w:style>
  <w:style w:type="character" w:styleId="Strong">
    <w:name w:val="Strong"/>
    <w:basedOn w:val="DefaultParagraphFont"/>
    <w:uiPriority w:val="22"/>
    <w:qFormat/>
    <w:rsid w:val="00E67D17"/>
    <w:rPr>
      <w:b/>
      <w:bCs/>
    </w:rPr>
  </w:style>
  <w:style w:type="paragraph" w:styleId="ListParagraph">
    <w:name w:val="List Paragraph"/>
    <w:basedOn w:val="Normal"/>
    <w:uiPriority w:val="34"/>
    <w:qFormat/>
    <w:rsid w:val="006A7F87"/>
    <w:pPr>
      <w:ind w:left="720"/>
      <w:contextualSpacing/>
    </w:pPr>
  </w:style>
  <w:style w:type="character" w:customStyle="1" w:styleId="tlid-translation">
    <w:name w:val="tlid-translation"/>
    <w:basedOn w:val="DefaultParagraphFont"/>
    <w:rsid w:val="002E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9800">
      <w:bodyDiv w:val="1"/>
      <w:marLeft w:val="0"/>
      <w:marRight w:val="0"/>
      <w:marTop w:val="0"/>
      <w:marBottom w:val="0"/>
      <w:divBdr>
        <w:top w:val="none" w:sz="0" w:space="0" w:color="auto"/>
        <w:left w:val="none" w:sz="0" w:space="0" w:color="auto"/>
        <w:bottom w:val="none" w:sz="0" w:space="0" w:color="auto"/>
        <w:right w:val="none" w:sz="0" w:space="0" w:color="auto"/>
      </w:divBdr>
    </w:div>
    <w:div w:id="237132145">
      <w:bodyDiv w:val="1"/>
      <w:marLeft w:val="0"/>
      <w:marRight w:val="0"/>
      <w:marTop w:val="0"/>
      <w:marBottom w:val="0"/>
      <w:divBdr>
        <w:top w:val="none" w:sz="0" w:space="0" w:color="auto"/>
        <w:left w:val="none" w:sz="0" w:space="0" w:color="auto"/>
        <w:bottom w:val="none" w:sz="0" w:space="0" w:color="auto"/>
        <w:right w:val="none" w:sz="0" w:space="0" w:color="auto"/>
      </w:divBdr>
    </w:div>
    <w:div w:id="311913483">
      <w:bodyDiv w:val="1"/>
      <w:marLeft w:val="0"/>
      <w:marRight w:val="0"/>
      <w:marTop w:val="0"/>
      <w:marBottom w:val="0"/>
      <w:divBdr>
        <w:top w:val="none" w:sz="0" w:space="0" w:color="auto"/>
        <w:left w:val="none" w:sz="0" w:space="0" w:color="auto"/>
        <w:bottom w:val="none" w:sz="0" w:space="0" w:color="auto"/>
        <w:right w:val="none" w:sz="0" w:space="0" w:color="auto"/>
      </w:divBdr>
      <w:divsChild>
        <w:div w:id="2009868022">
          <w:marLeft w:val="0"/>
          <w:marRight w:val="0"/>
          <w:marTop w:val="0"/>
          <w:marBottom w:val="0"/>
          <w:divBdr>
            <w:top w:val="none" w:sz="0" w:space="0" w:color="auto"/>
            <w:left w:val="none" w:sz="0" w:space="0" w:color="auto"/>
            <w:bottom w:val="none" w:sz="0" w:space="0" w:color="auto"/>
            <w:right w:val="none" w:sz="0" w:space="0" w:color="auto"/>
          </w:divBdr>
          <w:divsChild>
            <w:div w:id="231894087">
              <w:marLeft w:val="0"/>
              <w:marRight w:val="0"/>
              <w:marTop w:val="0"/>
              <w:marBottom w:val="0"/>
              <w:divBdr>
                <w:top w:val="none" w:sz="0" w:space="0" w:color="auto"/>
                <w:left w:val="none" w:sz="0" w:space="0" w:color="auto"/>
                <w:bottom w:val="none" w:sz="0" w:space="0" w:color="auto"/>
                <w:right w:val="none" w:sz="0" w:space="0" w:color="auto"/>
              </w:divBdr>
              <w:divsChild>
                <w:div w:id="1936209647">
                  <w:marLeft w:val="0"/>
                  <w:marRight w:val="0"/>
                  <w:marTop w:val="0"/>
                  <w:marBottom w:val="0"/>
                  <w:divBdr>
                    <w:top w:val="none" w:sz="0" w:space="0" w:color="auto"/>
                    <w:left w:val="none" w:sz="0" w:space="0" w:color="auto"/>
                    <w:bottom w:val="none" w:sz="0" w:space="0" w:color="auto"/>
                    <w:right w:val="none" w:sz="0" w:space="0" w:color="auto"/>
                  </w:divBdr>
                  <w:divsChild>
                    <w:div w:id="466823474">
                      <w:marLeft w:val="0"/>
                      <w:marRight w:val="0"/>
                      <w:marTop w:val="0"/>
                      <w:marBottom w:val="0"/>
                      <w:divBdr>
                        <w:top w:val="none" w:sz="0" w:space="0" w:color="auto"/>
                        <w:left w:val="none" w:sz="0" w:space="0" w:color="auto"/>
                        <w:bottom w:val="none" w:sz="0" w:space="0" w:color="auto"/>
                        <w:right w:val="none" w:sz="0" w:space="0" w:color="auto"/>
                      </w:divBdr>
                      <w:divsChild>
                        <w:div w:id="1644698680">
                          <w:marLeft w:val="0"/>
                          <w:marRight w:val="0"/>
                          <w:marTop w:val="0"/>
                          <w:marBottom w:val="0"/>
                          <w:divBdr>
                            <w:top w:val="none" w:sz="0" w:space="0" w:color="auto"/>
                            <w:left w:val="none" w:sz="0" w:space="0" w:color="auto"/>
                            <w:bottom w:val="none" w:sz="0" w:space="0" w:color="auto"/>
                            <w:right w:val="none" w:sz="0" w:space="0" w:color="auto"/>
                          </w:divBdr>
                          <w:divsChild>
                            <w:div w:id="643584986">
                              <w:marLeft w:val="0"/>
                              <w:marRight w:val="300"/>
                              <w:marTop w:val="180"/>
                              <w:marBottom w:val="0"/>
                              <w:divBdr>
                                <w:top w:val="none" w:sz="0" w:space="0" w:color="auto"/>
                                <w:left w:val="none" w:sz="0" w:space="0" w:color="auto"/>
                                <w:bottom w:val="none" w:sz="0" w:space="0" w:color="auto"/>
                                <w:right w:val="none" w:sz="0" w:space="0" w:color="auto"/>
                              </w:divBdr>
                              <w:divsChild>
                                <w:div w:id="15362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345493">
          <w:marLeft w:val="0"/>
          <w:marRight w:val="0"/>
          <w:marTop w:val="0"/>
          <w:marBottom w:val="0"/>
          <w:divBdr>
            <w:top w:val="none" w:sz="0" w:space="0" w:color="auto"/>
            <w:left w:val="none" w:sz="0" w:space="0" w:color="auto"/>
            <w:bottom w:val="none" w:sz="0" w:space="0" w:color="auto"/>
            <w:right w:val="none" w:sz="0" w:space="0" w:color="auto"/>
          </w:divBdr>
          <w:divsChild>
            <w:div w:id="535582722">
              <w:marLeft w:val="0"/>
              <w:marRight w:val="0"/>
              <w:marTop w:val="0"/>
              <w:marBottom w:val="0"/>
              <w:divBdr>
                <w:top w:val="none" w:sz="0" w:space="0" w:color="auto"/>
                <w:left w:val="none" w:sz="0" w:space="0" w:color="auto"/>
                <w:bottom w:val="none" w:sz="0" w:space="0" w:color="auto"/>
                <w:right w:val="none" w:sz="0" w:space="0" w:color="auto"/>
              </w:divBdr>
              <w:divsChild>
                <w:div w:id="326128830">
                  <w:marLeft w:val="0"/>
                  <w:marRight w:val="0"/>
                  <w:marTop w:val="0"/>
                  <w:marBottom w:val="0"/>
                  <w:divBdr>
                    <w:top w:val="none" w:sz="0" w:space="0" w:color="auto"/>
                    <w:left w:val="none" w:sz="0" w:space="0" w:color="auto"/>
                    <w:bottom w:val="none" w:sz="0" w:space="0" w:color="auto"/>
                    <w:right w:val="none" w:sz="0" w:space="0" w:color="auto"/>
                  </w:divBdr>
                  <w:divsChild>
                    <w:div w:id="1521813972">
                      <w:marLeft w:val="0"/>
                      <w:marRight w:val="0"/>
                      <w:marTop w:val="0"/>
                      <w:marBottom w:val="0"/>
                      <w:divBdr>
                        <w:top w:val="none" w:sz="0" w:space="0" w:color="auto"/>
                        <w:left w:val="none" w:sz="0" w:space="0" w:color="auto"/>
                        <w:bottom w:val="none" w:sz="0" w:space="0" w:color="auto"/>
                        <w:right w:val="none" w:sz="0" w:space="0" w:color="auto"/>
                      </w:divBdr>
                      <w:divsChild>
                        <w:div w:id="10617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48984">
      <w:bodyDiv w:val="1"/>
      <w:marLeft w:val="0"/>
      <w:marRight w:val="0"/>
      <w:marTop w:val="0"/>
      <w:marBottom w:val="0"/>
      <w:divBdr>
        <w:top w:val="none" w:sz="0" w:space="0" w:color="auto"/>
        <w:left w:val="none" w:sz="0" w:space="0" w:color="auto"/>
        <w:bottom w:val="none" w:sz="0" w:space="0" w:color="auto"/>
        <w:right w:val="none" w:sz="0" w:space="0" w:color="auto"/>
      </w:divBdr>
    </w:div>
    <w:div w:id="574702650">
      <w:bodyDiv w:val="1"/>
      <w:marLeft w:val="0"/>
      <w:marRight w:val="0"/>
      <w:marTop w:val="0"/>
      <w:marBottom w:val="0"/>
      <w:divBdr>
        <w:top w:val="none" w:sz="0" w:space="0" w:color="auto"/>
        <w:left w:val="none" w:sz="0" w:space="0" w:color="auto"/>
        <w:bottom w:val="none" w:sz="0" w:space="0" w:color="auto"/>
        <w:right w:val="none" w:sz="0" w:space="0" w:color="auto"/>
      </w:divBdr>
      <w:divsChild>
        <w:div w:id="299726419">
          <w:marLeft w:val="0"/>
          <w:marRight w:val="0"/>
          <w:marTop w:val="0"/>
          <w:marBottom w:val="0"/>
          <w:divBdr>
            <w:top w:val="none" w:sz="0" w:space="0" w:color="auto"/>
            <w:left w:val="none" w:sz="0" w:space="0" w:color="auto"/>
            <w:bottom w:val="none" w:sz="0" w:space="0" w:color="auto"/>
            <w:right w:val="none" w:sz="0" w:space="0" w:color="auto"/>
          </w:divBdr>
          <w:divsChild>
            <w:div w:id="1580287628">
              <w:marLeft w:val="0"/>
              <w:marRight w:val="0"/>
              <w:marTop w:val="0"/>
              <w:marBottom w:val="0"/>
              <w:divBdr>
                <w:top w:val="none" w:sz="0" w:space="0" w:color="auto"/>
                <w:left w:val="none" w:sz="0" w:space="0" w:color="auto"/>
                <w:bottom w:val="none" w:sz="0" w:space="0" w:color="auto"/>
                <w:right w:val="none" w:sz="0" w:space="0" w:color="auto"/>
              </w:divBdr>
              <w:divsChild>
                <w:div w:id="1597710898">
                  <w:marLeft w:val="0"/>
                  <w:marRight w:val="0"/>
                  <w:marTop w:val="0"/>
                  <w:marBottom w:val="0"/>
                  <w:divBdr>
                    <w:top w:val="none" w:sz="0" w:space="0" w:color="auto"/>
                    <w:left w:val="none" w:sz="0" w:space="0" w:color="auto"/>
                    <w:bottom w:val="none" w:sz="0" w:space="0" w:color="auto"/>
                    <w:right w:val="none" w:sz="0" w:space="0" w:color="auto"/>
                  </w:divBdr>
                  <w:divsChild>
                    <w:div w:id="496262486">
                      <w:marLeft w:val="0"/>
                      <w:marRight w:val="0"/>
                      <w:marTop w:val="0"/>
                      <w:marBottom w:val="0"/>
                      <w:divBdr>
                        <w:top w:val="none" w:sz="0" w:space="0" w:color="auto"/>
                        <w:left w:val="none" w:sz="0" w:space="0" w:color="auto"/>
                        <w:bottom w:val="none" w:sz="0" w:space="0" w:color="auto"/>
                        <w:right w:val="none" w:sz="0" w:space="0" w:color="auto"/>
                      </w:divBdr>
                      <w:divsChild>
                        <w:div w:id="1789395525">
                          <w:marLeft w:val="0"/>
                          <w:marRight w:val="0"/>
                          <w:marTop w:val="0"/>
                          <w:marBottom w:val="0"/>
                          <w:divBdr>
                            <w:top w:val="none" w:sz="0" w:space="0" w:color="auto"/>
                            <w:left w:val="none" w:sz="0" w:space="0" w:color="auto"/>
                            <w:bottom w:val="none" w:sz="0" w:space="0" w:color="auto"/>
                            <w:right w:val="none" w:sz="0" w:space="0" w:color="auto"/>
                          </w:divBdr>
                          <w:divsChild>
                            <w:div w:id="924264006">
                              <w:marLeft w:val="0"/>
                              <w:marRight w:val="300"/>
                              <w:marTop w:val="180"/>
                              <w:marBottom w:val="0"/>
                              <w:divBdr>
                                <w:top w:val="none" w:sz="0" w:space="0" w:color="auto"/>
                                <w:left w:val="none" w:sz="0" w:space="0" w:color="auto"/>
                                <w:bottom w:val="none" w:sz="0" w:space="0" w:color="auto"/>
                                <w:right w:val="none" w:sz="0" w:space="0" w:color="auto"/>
                              </w:divBdr>
                              <w:divsChild>
                                <w:div w:id="17181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443483">
          <w:marLeft w:val="0"/>
          <w:marRight w:val="0"/>
          <w:marTop w:val="0"/>
          <w:marBottom w:val="0"/>
          <w:divBdr>
            <w:top w:val="none" w:sz="0" w:space="0" w:color="auto"/>
            <w:left w:val="none" w:sz="0" w:space="0" w:color="auto"/>
            <w:bottom w:val="none" w:sz="0" w:space="0" w:color="auto"/>
            <w:right w:val="none" w:sz="0" w:space="0" w:color="auto"/>
          </w:divBdr>
          <w:divsChild>
            <w:div w:id="1445032535">
              <w:marLeft w:val="0"/>
              <w:marRight w:val="0"/>
              <w:marTop w:val="0"/>
              <w:marBottom w:val="0"/>
              <w:divBdr>
                <w:top w:val="none" w:sz="0" w:space="0" w:color="auto"/>
                <w:left w:val="none" w:sz="0" w:space="0" w:color="auto"/>
                <w:bottom w:val="none" w:sz="0" w:space="0" w:color="auto"/>
                <w:right w:val="none" w:sz="0" w:space="0" w:color="auto"/>
              </w:divBdr>
              <w:divsChild>
                <w:div w:id="88428098">
                  <w:marLeft w:val="0"/>
                  <w:marRight w:val="0"/>
                  <w:marTop w:val="0"/>
                  <w:marBottom w:val="0"/>
                  <w:divBdr>
                    <w:top w:val="none" w:sz="0" w:space="0" w:color="auto"/>
                    <w:left w:val="none" w:sz="0" w:space="0" w:color="auto"/>
                    <w:bottom w:val="none" w:sz="0" w:space="0" w:color="auto"/>
                    <w:right w:val="none" w:sz="0" w:space="0" w:color="auto"/>
                  </w:divBdr>
                  <w:divsChild>
                    <w:div w:id="881138346">
                      <w:marLeft w:val="0"/>
                      <w:marRight w:val="0"/>
                      <w:marTop w:val="0"/>
                      <w:marBottom w:val="0"/>
                      <w:divBdr>
                        <w:top w:val="none" w:sz="0" w:space="0" w:color="auto"/>
                        <w:left w:val="none" w:sz="0" w:space="0" w:color="auto"/>
                        <w:bottom w:val="none" w:sz="0" w:space="0" w:color="auto"/>
                        <w:right w:val="none" w:sz="0" w:space="0" w:color="auto"/>
                      </w:divBdr>
                      <w:divsChild>
                        <w:div w:id="18914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gana-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Dogana e Kosoves</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NoKryeziu</dc:creator>
  <cp:lastModifiedBy>Daniel Serwer</cp:lastModifiedBy>
  <cp:revision>2</cp:revision>
  <cp:lastPrinted>2018-12-03T09:22:00Z</cp:lastPrinted>
  <dcterms:created xsi:type="dcterms:W3CDTF">2018-12-06T20:49:00Z</dcterms:created>
  <dcterms:modified xsi:type="dcterms:W3CDTF">2018-12-06T20:49:00Z</dcterms:modified>
</cp:coreProperties>
</file>